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CD" w:rsidRPr="00F66ACD" w:rsidRDefault="00F66ACD" w:rsidP="00F66ACD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 xml:space="preserve">Памятка для </w:t>
      </w:r>
      <w:proofErr w:type="spellStart"/>
      <w:r w:rsidRPr="00F66ACD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педагов</w:t>
      </w:r>
      <w:proofErr w:type="spellEnd"/>
      <w:r w:rsidRPr="00F66ACD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.</w:t>
      </w:r>
    </w:p>
    <w:p w:rsidR="00F66ACD" w:rsidRPr="00F66ACD" w:rsidRDefault="00F66ACD" w:rsidP="00F66ACD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Последовательность действий при подозрении на употребление несовершеннолетним наркотических средств или психотропных веществ: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индивидуальную беседу с подростком. Попытаться выяснить причины, толкнувшие попробовать наркотик. Предложить помощь школьного психолога. Проинформировать учащегося о негативных медицинских и правовых последствиях употребления </w:t>
      </w:r>
      <w:proofErr w:type="spellStart"/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сообщить о своих подозрениях родителям подростка;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пройти экспресс-тестирование на содержание наркотических средств в организме (возможно в домашних условиях);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подозрения подтвердились, предложить организовать индивидуальные  встречи подростка и его родителей с врачом районного подросткового наркологического кабинета;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подростка и его родителей о возможности анонимного обследования и лечения;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профилактических целях провести классный час и родительское собрание с приглашением врача-психиатра-нарколога;</w:t>
      </w:r>
    </w:p>
    <w:p w:rsidR="00F66ACD" w:rsidRPr="00F66ACD" w:rsidRDefault="00F66ACD" w:rsidP="00F66AC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разглашение информации об употреблении подростком наркотических сре</w:t>
      </w:r>
      <w:proofErr w:type="gramStart"/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др</w:t>
      </w:r>
      <w:proofErr w:type="gramEnd"/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 учащимся.</w:t>
      </w:r>
    </w:p>
    <w:p w:rsidR="00F66ACD" w:rsidRPr="00F66ACD" w:rsidRDefault="00F66ACD" w:rsidP="00F66ACD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Если у Вас возникли подозрения, что подросток находится на уроке в состоянии наркотического опьянения:</w:t>
      </w:r>
    </w:p>
    <w:p w:rsidR="00F66ACD" w:rsidRPr="00F66ACD" w:rsidRDefault="00F66ACD" w:rsidP="00F66ACD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удалить учащегося из класса;</w:t>
      </w:r>
    </w:p>
    <w:p w:rsidR="00F66ACD" w:rsidRPr="00F66ACD" w:rsidRDefault="00F66ACD" w:rsidP="00F66ACD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в известность администрацию школы;</w:t>
      </w:r>
    </w:p>
    <w:p w:rsidR="00F66ACD" w:rsidRPr="00F66ACD" w:rsidRDefault="00F66ACD" w:rsidP="00F66ACD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в известность родителей учащегося;</w:t>
      </w:r>
    </w:p>
    <w:p w:rsidR="00F66ACD" w:rsidRPr="00F66ACD" w:rsidRDefault="00F66ACD" w:rsidP="00F66ACD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медицинского работника;</w:t>
      </w:r>
    </w:p>
    <w:p w:rsidR="00F66ACD" w:rsidRPr="00F66ACD" w:rsidRDefault="00F66ACD" w:rsidP="00F66ACD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подростком хулиганских действий целесообразно прибегнуть  к помощи правоохранительных органов (инспекции по делам несовершеннолетних);</w:t>
      </w:r>
    </w:p>
    <w:p w:rsidR="00F66ACD" w:rsidRPr="00F66ACD" w:rsidRDefault="00F66ACD" w:rsidP="00F66ACD">
      <w:pPr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последующем провести разбирательство причин и обстоятельств употребления наркотиков.</w:t>
      </w:r>
    </w:p>
    <w:p w:rsidR="00F66ACD" w:rsidRPr="00F66ACD" w:rsidRDefault="00F66ACD" w:rsidP="00F66AC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  <w:t>В случае распространения наркотиков,  склонения несовершеннолетних  к их употреблению на территории учебного заведения:</w:t>
      </w:r>
    </w:p>
    <w:p w:rsidR="00F66ACD" w:rsidRPr="00F66ACD" w:rsidRDefault="00F66ACD" w:rsidP="00F66ACD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предпринимать никаких самостоятельных действий по предотвращению распространения наркотиков;</w:t>
      </w:r>
    </w:p>
    <w:p w:rsidR="00F66ACD" w:rsidRPr="00F66ACD" w:rsidRDefault="00F66ACD" w:rsidP="00F66ACD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возможность утечки данной информации, ни с кем не обсуждать этот вопрос;</w:t>
      </w:r>
    </w:p>
    <w:p w:rsidR="00F66ACD" w:rsidRPr="00F66ACD" w:rsidRDefault="00F66ACD" w:rsidP="00F66ACD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как можно больше информации (если распространение происходит на транспорте: марка, номер, цвет машины, по возможности приметы распространителя и периодичность появления; если распространение через курьера -  его приметы и периодичность появления);</w:t>
      </w:r>
    </w:p>
    <w:p w:rsidR="00F66ACD" w:rsidRPr="00F66ACD" w:rsidRDefault="00F66ACD" w:rsidP="00F66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ACD" w:rsidRPr="00F66ACD" w:rsidRDefault="00F66ACD" w:rsidP="00F66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ACD" w:rsidRPr="00F66ACD" w:rsidRDefault="00F66ACD" w:rsidP="00F6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</w:pPr>
    </w:p>
    <w:p w:rsidR="00F66ACD" w:rsidRPr="00F66ACD" w:rsidRDefault="00F66ACD" w:rsidP="00F6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Признаки употребления наркотиков:</w:t>
      </w:r>
    </w:p>
    <w:p w:rsidR="00F66ACD" w:rsidRPr="00F66ACD" w:rsidRDefault="00F66ACD" w:rsidP="00F6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F66ACD" w:rsidRPr="00F66ACD" w:rsidRDefault="00F66ACD" w:rsidP="00F66ACD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1.Физиологические признаки: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или сужение зрачков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покрасневшие или мутные глаза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замедленная, несвязная речь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аппетита или чрезмерное употребление пищи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движений</w:t>
      </w:r>
    </w:p>
    <w:p w:rsidR="00F66ACD" w:rsidRPr="00F66ACD" w:rsidRDefault="00F66ACD" w:rsidP="00F66ACD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ACD" w:rsidRPr="00F66ACD" w:rsidRDefault="00F66ACD" w:rsidP="00F66A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2.Поведенческие признаки: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частая непредсказуемая смена настроения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нарастающее безразличие ко всему, ухудшение памяти и   внимания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прогулы уроков в школе без уважительной причины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общения с близкими прежде людьми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успеваемости в школе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самоизоляция, уход от участия в делах, которые раньше были интересны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лживость, изворотливость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неопрятный внешний вид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большей части времени в компании асоциального типа</w:t>
      </w:r>
    </w:p>
    <w:p w:rsidR="00F66ACD" w:rsidRPr="00F66ACD" w:rsidRDefault="00F66ACD" w:rsidP="00F66ACD">
      <w:pPr>
        <w:tabs>
          <w:tab w:val="left" w:pos="252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ACD" w:rsidRPr="00F66ACD" w:rsidRDefault="00F66ACD" w:rsidP="00F66A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3.Очевидные признаки: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от уколов, синяки, порезы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бумажки и денежные купюры, свернутые в трубочки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закопченные ложечки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капсулы, пузырьки, жестяные банки</w:t>
      </w:r>
    </w:p>
    <w:p w:rsidR="00F66ACD" w:rsidRPr="00F66ACD" w:rsidRDefault="00F66ACD" w:rsidP="00F66ACD">
      <w:pPr>
        <w:numPr>
          <w:ilvl w:val="0"/>
          <w:numId w:val="4"/>
        </w:numPr>
        <w:tabs>
          <w:tab w:val="left" w:pos="2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пачки лекарств снотворного или успокоительного действия</w:t>
      </w:r>
    </w:p>
    <w:p w:rsidR="00F66ACD" w:rsidRPr="00F66ACD" w:rsidRDefault="00F66ACD" w:rsidP="00F66A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:rsidR="00F66ACD" w:rsidRPr="00F66ACD" w:rsidRDefault="00F66ACD" w:rsidP="00F6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EE4" w:rsidRDefault="00362EE4">
      <w:bookmarkStart w:id="0" w:name="_GoBack"/>
      <w:bookmarkEnd w:id="0"/>
    </w:p>
    <w:sectPr w:rsidR="00362EE4" w:rsidSect="00227DE4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600F8E"/>
    <w:lvl w:ilvl="0">
      <w:numFmt w:val="bullet"/>
      <w:lvlText w:val="*"/>
      <w:lvlJc w:val="left"/>
    </w:lvl>
  </w:abstractNum>
  <w:abstractNum w:abstractNumId="1">
    <w:nsid w:val="1F4F637F"/>
    <w:multiLevelType w:val="hybridMultilevel"/>
    <w:tmpl w:val="C92AC5D0"/>
    <w:lvl w:ilvl="0" w:tplc="67106D5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E42FD6"/>
    <w:multiLevelType w:val="hybridMultilevel"/>
    <w:tmpl w:val="BC0EEB9A"/>
    <w:lvl w:ilvl="0" w:tplc="341A347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15E65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3366FF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3482A"/>
    <w:multiLevelType w:val="hybridMultilevel"/>
    <w:tmpl w:val="F5926E58"/>
    <w:lvl w:ilvl="0" w:tplc="ED7A183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FF"/>
      </w:rPr>
    </w:lvl>
    <w:lvl w:ilvl="1" w:tplc="AD12374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1440"/>
        <w:lvlJc w:val="left"/>
        <w:pPr>
          <w:ind w:left="2520" w:hanging="144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CD"/>
    <w:rsid w:val="00362EE4"/>
    <w:rsid w:val="00F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31032017</dc:creator>
  <cp:lastModifiedBy>31032017</cp:lastModifiedBy>
  <cp:revision>1</cp:revision>
  <dcterms:created xsi:type="dcterms:W3CDTF">2018-01-21T10:12:00Z</dcterms:created>
  <dcterms:modified xsi:type="dcterms:W3CDTF">2018-01-21T10:13:00Z</dcterms:modified>
</cp:coreProperties>
</file>